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Titelseite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514E90">
      <w:pPr>
        <w:pStyle w:val="berschrift1"/>
        <w:numPr>
          <w:ilvl w:val="0"/>
          <w:numId w:val="0"/>
        </w:numPr>
      </w:pPr>
      <w:r>
        <w:lastRenderedPageBreak/>
        <w:t>Inhaltsverzeichnis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Abkürzungsverzeichnis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Abbildungsverzeichnis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Tabellenverzeichnis</w:t>
      </w:r>
    </w:p>
    <w:p w:rsidR="003119C4" w:rsidRDefault="003119C4" w:rsidP="004B239D">
      <w:pPr>
        <w:pStyle w:val="berschrift1"/>
        <w:sectPr w:rsidR="003119C4" w:rsidSect="004A50EE">
          <w:headerReference w:type="default" r:id="rId9"/>
          <w:pgSz w:w="11906" w:h="16838" w:code="9"/>
          <w:pgMar w:top="1701" w:right="1134" w:bottom="1134" w:left="1134" w:header="851" w:footer="851" w:gutter="1134"/>
          <w:pgNumType w:fmt="upperRoman" w:start="1"/>
          <w:cols w:space="708"/>
          <w:docGrid w:linePitch="360"/>
        </w:sectPr>
      </w:pPr>
    </w:p>
    <w:p w:rsidR="004B239D" w:rsidRDefault="003119C4" w:rsidP="004B239D">
      <w:pPr>
        <w:pStyle w:val="berschrift1"/>
      </w:pPr>
      <w:r>
        <w:lastRenderedPageBreak/>
        <w:t>Einleitung</w:t>
      </w:r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4A50EE" w:rsidP="001653D6">
      <w:pPr>
        <w:keepNext/>
      </w:pPr>
      <w:r>
        <w:rPr>
          <w:noProof/>
          <w:lang w:eastAsia="de-DE"/>
        </w:rPr>
        <w:drawing>
          <wp:inline distT="0" distB="0" distL="0" distR="0" wp14:anchorId="2D3FE4E9" wp14:editId="073D7B0A">
            <wp:extent cx="4059936" cy="30449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05" cy="30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(2009)</w:t>
      </w:r>
    </w:p>
    <w:p w:rsidR="004A50EE" w:rsidRPr="00514E90" w:rsidRDefault="001653D6" w:rsidP="001653D6">
      <w:pPr>
        <w:pStyle w:val="Beschriftung"/>
        <w:jc w:val="both"/>
        <w:rPr>
          <w:lang w:val="en-US"/>
        </w:rPr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Tulpen</w:t>
      </w:r>
    </w:p>
    <w:p w:rsidR="003119C4" w:rsidRDefault="003119C4" w:rsidP="004B239D">
      <w:pPr>
        <w:pStyle w:val="berschrift1"/>
      </w:pPr>
      <w:r>
        <w:t>Grundlagen des CRM</w:t>
      </w:r>
    </w:p>
    <w:p w:rsidR="00514E90" w:rsidRPr="00514E90" w:rsidRDefault="00514E90" w:rsidP="00514E90">
      <w:pPr>
        <w:rPr>
          <w:lang w:val="en-US"/>
        </w:rPr>
      </w:pPr>
      <w:proofErr w:type="gramStart"/>
      <w:r w:rsidRPr="00514E90">
        <w:rPr>
          <w:lang w:val="en-US"/>
        </w:rPr>
        <w:t>Lorem</w:t>
      </w:r>
      <w:r w:rsidR="004A50EE">
        <w:rPr>
          <w:rStyle w:val="Funotenzeichen"/>
          <w:lang w:val="en-US"/>
        </w:rPr>
        <w:footnoteReference w:id="1"/>
      </w:r>
      <w:r w:rsidRPr="00514E90">
        <w:rPr>
          <w:lang w:val="en-US"/>
        </w:rPr>
        <w:t xml:space="preserve"> ipsum 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Mobiles CRM</w:t>
      </w:r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1653D6" w:rsidRDefault="001653D6" w:rsidP="001653D6">
      <w:pPr>
        <w:keepNext/>
      </w:pPr>
      <w:r>
        <w:rPr>
          <w:noProof/>
          <w:lang w:eastAsia="de-DE"/>
        </w:rPr>
        <w:drawing>
          <wp:inline distT="0" distB="0" distL="0" distR="0" wp14:anchorId="14EF83DE" wp14:editId="43A29964">
            <wp:extent cx="3979469" cy="2984603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41" cy="29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(2008)</w:t>
      </w:r>
    </w:p>
    <w:p w:rsidR="001653D6" w:rsidRPr="00514E90" w:rsidRDefault="001653D6" w:rsidP="001653D6">
      <w:pPr>
        <w:pStyle w:val="Beschriftung"/>
        <w:jc w:val="both"/>
        <w:rPr>
          <w:lang w:val="en-US"/>
        </w:rPr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Chrysanthemen</w:t>
      </w:r>
    </w:p>
    <w:p w:rsidR="003119C4" w:rsidRDefault="003119C4" w:rsidP="003119C4">
      <w:pPr>
        <w:pStyle w:val="berschrift2"/>
      </w:pPr>
      <w:r>
        <w:t>Überblick über mobiles CRM</w:t>
      </w:r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</w:t>
      </w:r>
      <w:r w:rsidRPr="00514E90">
        <w:rPr>
          <w:lang w:val="en-US"/>
        </w:rPr>
        <w:lastRenderedPageBreak/>
        <w:t xml:space="preserve">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53D6" w:rsidTr="0016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Kli</w:t>
            </w:r>
            <w:proofErr w:type="spellEnd"/>
          </w:p>
        </w:tc>
        <w:tc>
          <w:tcPr>
            <w:tcW w:w="2881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Kla</w:t>
            </w:r>
            <w:proofErr w:type="spellEnd"/>
          </w:p>
        </w:tc>
        <w:tc>
          <w:tcPr>
            <w:tcW w:w="2882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Witter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1653D6" w:rsidTr="00165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Pr="001653D6" w:rsidRDefault="001653D6" w:rsidP="001653D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123</w:t>
            </w:r>
          </w:p>
        </w:tc>
      </w:tr>
    </w:tbl>
    <w:p w:rsidR="001653D6" w:rsidRDefault="001653D6" w:rsidP="00C606BA">
      <w:pPr>
        <w:pStyle w:val="Quellenangabe"/>
      </w:pPr>
      <w:r>
        <w:t>Quelle: Demo (2009)</w:t>
      </w:r>
      <w:bookmarkStart w:id="0" w:name="_GoBack"/>
      <w:bookmarkEnd w:id="0"/>
    </w:p>
    <w:p w:rsidR="001653D6" w:rsidRPr="00514E90" w:rsidRDefault="001653D6" w:rsidP="001653D6">
      <w:pPr>
        <w:pStyle w:val="Beschriftung"/>
        <w:rPr>
          <w:lang w:val="en-US"/>
        </w:rPr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Demotabelle</w:t>
      </w:r>
    </w:p>
    <w:p w:rsidR="003119C4" w:rsidRDefault="003119C4" w:rsidP="003119C4">
      <w:pPr>
        <w:pStyle w:val="berschrift2"/>
      </w:pPr>
      <w:r>
        <w:t>Mobile Mehrwerte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r>
        <w:t>Überblick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r>
        <w:t>Ubiquität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lastRenderedPageBreak/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Die Perspektiven Kunde und Außendienst</w:t>
      </w:r>
    </w:p>
    <w:p w:rsidR="003119C4" w:rsidRDefault="003119C4" w:rsidP="003119C4">
      <w:pPr>
        <w:pStyle w:val="berschrift2"/>
      </w:pPr>
      <w:r>
        <w:t>Begriffsbildung des mobilen CRM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r>
        <w:t>Direkte Kundenansprache</w:t>
      </w:r>
    </w:p>
    <w:p w:rsidR="003119C4" w:rsidRDefault="003119C4" w:rsidP="004B239D">
      <w:pPr>
        <w:pStyle w:val="berschrift1"/>
      </w:pPr>
      <w:r>
        <w:t>Mobiles CRM in Unternehmen</w:t>
      </w:r>
    </w:p>
    <w:p w:rsidR="003119C4" w:rsidRDefault="003119C4" w:rsidP="004B239D">
      <w:pPr>
        <w:pStyle w:val="berschrift1"/>
      </w:pPr>
      <w:r>
        <w:t>Mobile Sicherheit</w:t>
      </w:r>
    </w:p>
    <w:p w:rsidR="003119C4" w:rsidRDefault="003119C4" w:rsidP="00514E90">
      <w:pPr>
        <w:pStyle w:val="berschrift2"/>
      </w:pPr>
      <w:r>
        <w:t>Sicherheitsprobleme und Lösungskonzepte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514E90">
      <w:pPr>
        <w:pStyle w:val="berschrift2"/>
      </w:pPr>
      <w:r>
        <w:lastRenderedPageBreak/>
        <w:t>Persönlicher Schutz für Kunden und Mitarbeiter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Fazit</w:t>
      </w:r>
    </w:p>
    <w:p w:rsidR="003119C4" w:rsidRDefault="003119C4" w:rsidP="00514E90">
      <w:pPr>
        <w:pStyle w:val="berschrift1"/>
        <w:numPr>
          <w:ilvl w:val="0"/>
          <w:numId w:val="0"/>
        </w:numPr>
      </w:pPr>
      <w:r>
        <w:t>Anhang A – Fragebogen</w:t>
      </w:r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r>
        <w:t>Anhang B – EU-Richtlinie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Literaturverzeichnis</w:t>
      </w:r>
    </w:p>
    <w:p w:rsidR="003119C4" w:rsidRDefault="003119C4" w:rsidP="004B239D">
      <w:pPr>
        <w:pStyle w:val="berschrift1"/>
        <w:sectPr w:rsidR="003119C4" w:rsidSect="004A50EE">
          <w:headerReference w:type="default" r:id="rId12"/>
          <w:pgSz w:w="11906" w:h="16838" w:code="9"/>
          <w:pgMar w:top="1701" w:right="1134" w:bottom="1134" w:left="1134" w:header="851" w:footer="851" w:gutter="1134"/>
          <w:pgNumType w:start="1"/>
          <w:cols w:space="708"/>
          <w:docGrid w:linePitch="360"/>
        </w:sectPr>
      </w:pPr>
    </w:p>
    <w:p w:rsidR="004B239D" w:rsidRDefault="004B239D" w:rsidP="00514E90">
      <w:pPr>
        <w:pStyle w:val="berschrift1"/>
        <w:numPr>
          <w:ilvl w:val="0"/>
          <w:numId w:val="0"/>
        </w:numPr>
      </w:pPr>
      <w:r>
        <w:lastRenderedPageBreak/>
        <w:t>Ehrenwörtliche Erklärung</w:t>
      </w:r>
    </w:p>
    <w:sectPr w:rsidR="004B239D" w:rsidSect="00514E90">
      <w:headerReference w:type="default" r:id="rId13"/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E6" w:rsidRDefault="00BB7AE6" w:rsidP="004A50EE">
      <w:pPr>
        <w:spacing w:after="0" w:line="240" w:lineRule="auto"/>
      </w:pPr>
      <w:r>
        <w:separator/>
      </w:r>
    </w:p>
  </w:endnote>
  <w:endnote w:type="continuationSeparator" w:id="0">
    <w:p w:rsidR="00BB7AE6" w:rsidRDefault="00BB7AE6" w:rsidP="004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E6" w:rsidRDefault="00BB7AE6" w:rsidP="004A50EE">
      <w:pPr>
        <w:spacing w:after="0" w:line="240" w:lineRule="auto"/>
      </w:pPr>
      <w:r>
        <w:separator/>
      </w:r>
    </w:p>
  </w:footnote>
  <w:footnote w:type="continuationSeparator" w:id="0">
    <w:p w:rsidR="00BB7AE6" w:rsidRDefault="00BB7AE6" w:rsidP="004A50EE">
      <w:pPr>
        <w:spacing w:after="0" w:line="240" w:lineRule="auto"/>
      </w:pPr>
      <w:r>
        <w:continuationSeparator/>
      </w:r>
    </w:p>
  </w:footnote>
  <w:footnote w:id="1">
    <w:p w:rsidR="004A50EE" w:rsidRDefault="004A50EE">
      <w:pPr>
        <w:pStyle w:val="Funotentext"/>
      </w:pPr>
      <w:r>
        <w:rPr>
          <w:rStyle w:val="Funotenzeichen"/>
        </w:rPr>
        <w:footnoteRef/>
      </w:r>
      <w:r>
        <w:t xml:space="preserve"> Glück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1653D6">
      <w:rPr>
        <w:noProof/>
      </w:rPr>
      <w:t>I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C606B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1653D6"/>
    <w:rsid w:val="003119C4"/>
    <w:rsid w:val="00475FAC"/>
    <w:rsid w:val="004A50EE"/>
    <w:rsid w:val="004B239D"/>
    <w:rsid w:val="00514E90"/>
    <w:rsid w:val="00BB7AE6"/>
    <w:rsid w:val="00C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0EE"/>
    <w:pPr>
      <w:keepNext/>
      <w:keepLines/>
      <w:numPr>
        <w:numId w:val="1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0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36C1-8479-42B0-8081-417CBC51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Hemme</dc:creator>
  <cp:lastModifiedBy>Hemme</cp:lastModifiedBy>
  <cp:revision>3</cp:revision>
  <dcterms:created xsi:type="dcterms:W3CDTF">2017-02-16T12:08:00Z</dcterms:created>
  <dcterms:modified xsi:type="dcterms:W3CDTF">2017-02-23T12:00:00Z</dcterms:modified>
</cp:coreProperties>
</file>